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CE9" w:rsidRPr="00C96CE9" w:rsidRDefault="00C96CE9" w:rsidP="00C96CE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ru-RU" w:eastAsia="ru-RU" w:bidi="ar-SA"/>
        </w:rPr>
      </w:pPr>
      <w:r w:rsidRPr="00C96CE9">
        <w:rPr>
          <w:rFonts w:ascii="Times New Roman" w:eastAsia="Times New Roman" w:hAnsi="Times New Roman" w:cs="Times New Roman"/>
          <w:b/>
          <w:bCs/>
          <w:kern w:val="36"/>
          <w:sz w:val="48"/>
          <w:szCs w:val="48"/>
          <w:lang w:val="ru-RU" w:eastAsia="ru-RU" w:bidi="ar-SA"/>
        </w:rPr>
        <w:t>О внесении изменений в Закон Республики Татарстан "О противодействии коррупции в Республике Татарстан"</w:t>
      </w:r>
    </w:p>
    <w:p w:rsidR="00C57827" w:rsidRPr="00C57827" w:rsidRDefault="00C57827" w:rsidP="00C96CE9">
      <w:pPr>
        <w:spacing w:after="0" w:line="240" w:lineRule="auto"/>
        <w:rPr>
          <w:rFonts w:ascii="Times New Roman" w:eastAsia="Times New Roman" w:hAnsi="Times New Roman" w:cs="Times New Roman"/>
          <w:sz w:val="24"/>
          <w:szCs w:val="24"/>
          <w:lang w:val="ru-RU" w:eastAsia="ru-RU" w:bidi="ar-SA"/>
        </w:rPr>
      </w:pPr>
      <w:r w:rsidRPr="00C57827">
        <w:rPr>
          <w:rFonts w:ascii="Times New Roman" w:eastAsia="Times New Roman" w:hAnsi="Times New Roman" w:cs="Times New Roman"/>
          <w:i/>
          <w:iCs/>
          <w:sz w:val="24"/>
          <w:szCs w:val="24"/>
          <w:lang w:val="ru-RU" w:eastAsia="ru-RU" w:bidi="ar-SA"/>
        </w:rPr>
        <w:t>Принят Государственным Советом Республики Татарстан 24 декабря 2009 года</w:t>
      </w:r>
    </w:p>
    <w:p w:rsidR="00C57827" w:rsidRPr="00C57827" w:rsidRDefault="00C57827" w:rsidP="00C96CE9">
      <w:pPr>
        <w:spacing w:after="0" w:line="240" w:lineRule="auto"/>
        <w:rPr>
          <w:rFonts w:ascii="Times New Roman" w:eastAsia="Times New Roman" w:hAnsi="Times New Roman" w:cs="Times New Roman"/>
          <w:sz w:val="24"/>
          <w:szCs w:val="24"/>
          <w:lang w:val="ru-RU" w:eastAsia="ru-RU" w:bidi="ar-SA"/>
        </w:rPr>
      </w:pP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b/>
          <w:bCs/>
          <w:sz w:val="24"/>
          <w:szCs w:val="24"/>
          <w:lang w:val="ru-RU" w:eastAsia="ru-RU" w:bidi="ar-SA"/>
        </w:rPr>
        <w:t>Статья 1</w:t>
      </w:r>
      <w:r w:rsidRPr="00C57827">
        <w:rPr>
          <w:rFonts w:ascii="Times New Roman" w:eastAsia="Times New Roman" w:hAnsi="Times New Roman" w:cs="Times New Roman"/>
          <w:sz w:val="24"/>
          <w:szCs w:val="24"/>
          <w:lang w:val="ru-RU" w:eastAsia="ru-RU" w:bidi="ar-SA"/>
        </w:rPr>
        <w:br/>
        <w:t>Внести в Закон Республики Татарстан от 4 мая 2006 года №34-ЗРТ "О противодействии коррупции в Республике Татарстан" (Ведомости Государственного Совета Татарстана, 2006, №5) следующие изменения: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 преамбулу исключить;</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2) статьи 1-4 изложить в следующей редакции: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"Статья 1. Основные понятия </w:t>
      </w:r>
      <w:r w:rsidRPr="00C57827">
        <w:rPr>
          <w:rFonts w:ascii="Times New Roman" w:eastAsia="Times New Roman" w:hAnsi="Times New Roman" w:cs="Times New Roman"/>
          <w:sz w:val="24"/>
          <w:szCs w:val="24"/>
          <w:lang w:val="ru-RU" w:eastAsia="ru-RU" w:bidi="ar-SA"/>
        </w:rPr>
        <w:br/>
        <w:t>Для целей настоящего Закона используются следующие основные понятия: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2)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политика Республики Татарстан - деятельность субъектов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в пределах их полномочий, направленная на противодействие коррупции и сокращение ее негативного влияния;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Статья 2. </w:t>
      </w:r>
      <w:r w:rsidRPr="00C57827">
        <w:rPr>
          <w:rFonts w:ascii="Times New Roman" w:eastAsia="Times New Roman" w:hAnsi="Times New Roman" w:cs="Times New Roman"/>
          <w:b/>
          <w:bCs/>
          <w:sz w:val="24"/>
          <w:szCs w:val="24"/>
          <w:lang w:val="ru-RU" w:eastAsia="ru-RU" w:bidi="ar-SA"/>
        </w:rPr>
        <w:t xml:space="preserve">Задачи </w:t>
      </w:r>
      <w:proofErr w:type="spellStart"/>
      <w:r w:rsidRPr="00C57827">
        <w:rPr>
          <w:rFonts w:ascii="Times New Roman" w:eastAsia="Times New Roman" w:hAnsi="Times New Roman" w:cs="Times New Roman"/>
          <w:b/>
          <w:bCs/>
          <w:sz w:val="24"/>
          <w:szCs w:val="24"/>
          <w:lang w:val="ru-RU" w:eastAsia="ru-RU" w:bidi="ar-SA"/>
        </w:rPr>
        <w:t>антикоррупционной</w:t>
      </w:r>
      <w:proofErr w:type="spellEnd"/>
      <w:r w:rsidRPr="00C57827">
        <w:rPr>
          <w:rFonts w:ascii="Times New Roman" w:eastAsia="Times New Roman" w:hAnsi="Times New Roman" w:cs="Times New Roman"/>
          <w:b/>
          <w:bCs/>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t xml:space="preserve">Задачами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являются: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 выявление и устранение причин коррупции, противодействие условиям, способствующим ее проявлению;</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3) совершенствование процедур решения вопросов, затрагивающих права и законные интересы физических и юридических лиц;</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4) повышение риска коррупционного поведения и потерь от него;</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5) увеличение выгод от действий в рамках закона и во благо общественных интересов;</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6) вовлечение институтов гражданского общества в реализацию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7) формирование в обществе нетерпимого отношения к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Статья 3. </w:t>
      </w:r>
      <w:r w:rsidRPr="00C57827">
        <w:rPr>
          <w:rFonts w:ascii="Times New Roman" w:eastAsia="Times New Roman" w:hAnsi="Times New Roman" w:cs="Times New Roman"/>
          <w:b/>
          <w:bCs/>
          <w:sz w:val="24"/>
          <w:szCs w:val="24"/>
          <w:lang w:val="ru-RU" w:eastAsia="ru-RU" w:bidi="ar-SA"/>
        </w:rPr>
        <w:t xml:space="preserve">Основные принципы </w:t>
      </w:r>
      <w:proofErr w:type="spellStart"/>
      <w:r w:rsidRPr="00C57827">
        <w:rPr>
          <w:rFonts w:ascii="Times New Roman" w:eastAsia="Times New Roman" w:hAnsi="Times New Roman" w:cs="Times New Roman"/>
          <w:b/>
          <w:bCs/>
          <w:sz w:val="24"/>
          <w:szCs w:val="24"/>
          <w:lang w:val="ru-RU" w:eastAsia="ru-RU" w:bidi="ar-SA"/>
        </w:rPr>
        <w:t>антикоррупционной</w:t>
      </w:r>
      <w:proofErr w:type="spellEnd"/>
      <w:r w:rsidRPr="00C57827">
        <w:rPr>
          <w:rFonts w:ascii="Times New Roman" w:eastAsia="Times New Roman" w:hAnsi="Times New Roman" w:cs="Times New Roman"/>
          <w:b/>
          <w:bCs/>
          <w:sz w:val="24"/>
          <w:szCs w:val="24"/>
          <w:lang w:val="ru-RU" w:eastAsia="ru-RU" w:bidi="ar-SA"/>
        </w:rPr>
        <w:t xml:space="preserve"> политики Республики Татарстан</w:t>
      </w:r>
      <w:r w:rsidRPr="00C57827">
        <w:rPr>
          <w:rFonts w:ascii="Times New Roman" w:eastAsia="Times New Roman" w:hAnsi="Times New Roman" w:cs="Times New Roman"/>
          <w:b/>
          <w:bCs/>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Основными принципами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являются: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 признание, обеспечение и защита основных прав и законных интересов граждан и юридических лиц;</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2) законность;</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3) публичность и открытость деятельности государственных органов и органов местного самоуправления;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4)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5) приоритетное применение мер по профилактике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7) сотрудничество государственных органов и органов местного самоуправления с институтами гражданского общества и физическими лицами.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Статья 4. </w:t>
      </w:r>
      <w:r w:rsidRPr="00C57827">
        <w:rPr>
          <w:rFonts w:ascii="Times New Roman" w:eastAsia="Times New Roman" w:hAnsi="Times New Roman" w:cs="Times New Roman"/>
          <w:b/>
          <w:bCs/>
          <w:sz w:val="24"/>
          <w:szCs w:val="24"/>
          <w:lang w:val="ru-RU" w:eastAsia="ru-RU" w:bidi="ar-SA"/>
        </w:rPr>
        <w:t xml:space="preserve">Субъекты </w:t>
      </w:r>
      <w:proofErr w:type="spellStart"/>
      <w:r w:rsidRPr="00C57827">
        <w:rPr>
          <w:rFonts w:ascii="Times New Roman" w:eastAsia="Times New Roman" w:hAnsi="Times New Roman" w:cs="Times New Roman"/>
          <w:b/>
          <w:bCs/>
          <w:sz w:val="24"/>
          <w:szCs w:val="24"/>
          <w:lang w:val="ru-RU" w:eastAsia="ru-RU" w:bidi="ar-SA"/>
        </w:rPr>
        <w:t>антикоррупционной</w:t>
      </w:r>
      <w:proofErr w:type="spellEnd"/>
      <w:r w:rsidRPr="00C57827">
        <w:rPr>
          <w:rFonts w:ascii="Times New Roman" w:eastAsia="Times New Roman" w:hAnsi="Times New Roman" w:cs="Times New Roman"/>
          <w:b/>
          <w:bCs/>
          <w:sz w:val="24"/>
          <w:szCs w:val="24"/>
          <w:lang w:val="ru-RU" w:eastAsia="ru-RU" w:bidi="ar-SA"/>
        </w:rPr>
        <w:t xml:space="preserve"> политики Республики Татарстан</w:t>
      </w:r>
      <w:r w:rsidRPr="00C57827">
        <w:rPr>
          <w:rFonts w:ascii="Times New Roman" w:eastAsia="Times New Roman" w:hAnsi="Times New Roman" w:cs="Times New Roman"/>
          <w:b/>
          <w:bCs/>
          <w:sz w:val="24"/>
          <w:szCs w:val="24"/>
          <w:lang w:val="ru-RU" w:eastAsia="ru-RU" w:bidi="ar-SA"/>
        </w:rPr>
        <w:br/>
        <w:t xml:space="preserve">Субъектами </w:t>
      </w:r>
      <w:proofErr w:type="spellStart"/>
      <w:r w:rsidRPr="00C57827">
        <w:rPr>
          <w:rFonts w:ascii="Times New Roman" w:eastAsia="Times New Roman" w:hAnsi="Times New Roman" w:cs="Times New Roman"/>
          <w:b/>
          <w:bCs/>
          <w:sz w:val="24"/>
          <w:szCs w:val="24"/>
          <w:lang w:val="ru-RU" w:eastAsia="ru-RU" w:bidi="ar-SA"/>
        </w:rPr>
        <w:t>антикоррупционной</w:t>
      </w:r>
      <w:proofErr w:type="spellEnd"/>
      <w:r w:rsidRPr="00C57827">
        <w:rPr>
          <w:rFonts w:ascii="Times New Roman" w:eastAsia="Times New Roman" w:hAnsi="Times New Roman" w:cs="Times New Roman"/>
          <w:b/>
          <w:bCs/>
          <w:sz w:val="24"/>
          <w:szCs w:val="24"/>
          <w:lang w:val="ru-RU" w:eastAsia="ru-RU" w:bidi="ar-SA"/>
        </w:rPr>
        <w:t xml:space="preserve"> политики Республики Татарстан являются: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lastRenderedPageBreak/>
        <w:br/>
        <w:t>1) государственные органы;</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2) органы местного самоуправления;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3) специальный государственный орган по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4) организации, общественные объединения и физические лица, вовлеченные в пределах их полномочий в решение задач по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5) средства массовой информации.";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3) статью 5 признать утратившей силу;</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4) статью 6 после слов "Российской Федерации," дополнить словами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5) главу 2 признать утратившей силу;</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6) наименование главы 3 изложить в следующей редакции:</w:t>
      </w:r>
      <w:r w:rsidRPr="00C57827">
        <w:rPr>
          <w:rFonts w:ascii="Times New Roman" w:eastAsia="Times New Roman" w:hAnsi="Times New Roman" w:cs="Times New Roman"/>
          <w:sz w:val="24"/>
          <w:szCs w:val="24"/>
          <w:lang w:val="ru-RU" w:eastAsia="ru-RU" w:bidi="ar-SA"/>
        </w:rPr>
        <w:br/>
        <w:t xml:space="preserve">"Глава 3. Основные меры обеспечения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7) дополнить главу 3 статьей 81 следующего содержания: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"Статья 81. Основные меры обеспечения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1.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политика Республики Татарстан обеспечивается путем реализации следующих основных мер:</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1) разработка и реализация республиканской, ведомственных и муниципальных </w:t>
      </w:r>
      <w:proofErr w:type="spellStart"/>
      <w:r w:rsidRPr="00C57827">
        <w:rPr>
          <w:rFonts w:ascii="Times New Roman" w:eastAsia="Times New Roman" w:hAnsi="Times New Roman" w:cs="Times New Roman"/>
          <w:sz w:val="24"/>
          <w:szCs w:val="24"/>
          <w:lang w:val="ru-RU" w:eastAsia="ru-RU" w:bidi="ar-SA"/>
        </w:rPr>
        <w:t>антикоррупционных</w:t>
      </w:r>
      <w:proofErr w:type="spellEnd"/>
      <w:r w:rsidRPr="00C57827">
        <w:rPr>
          <w:rFonts w:ascii="Times New Roman" w:eastAsia="Times New Roman" w:hAnsi="Times New Roman" w:cs="Times New Roman"/>
          <w:sz w:val="24"/>
          <w:szCs w:val="24"/>
          <w:lang w:val="ru-RU" w:eastAsia="ru-RU" w:bidi="ar-SA"/>
        </w:rPr>
        <w:t xml:space="preserve"> программ;</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2)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экспертиза; </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3) </w:t>
      </w:r>
      <w:proofErr w:type="spellStart"/>
      <w:r w:rsidRPr="00C57827">
        <w:rPr>
          <w:rFonts w:ascii="Times New Roman" w:eastAsia="Times New Roman" w:hAnsi="Times New Roman" w:cs="Times New Roman"/>
          <w:sz w:val="24"/>
          <w:szCs w:val="24"/>
          <w:lang w:val="ru-RU" w:eastAsia="ru-RU" w:bidi="ar-SA"/>
        </w:rPr>
        <w:t>антикоррупционный</w:t>
      </w:r>
      <w:proofErr w:type="spellEnd"/>
      <w:r w:rsidRPr="00C57827">
        <w:rPr>
          <w:rFonts w:ascii="Times New Roman" w:eastAsia="Times New Roman" w:hAnsi="Times New Roman" w:cs="Times New Roman"/>
          <w:sz w:val="24"/>
          <w:szCs w:val="24"/>
          <w:lang w:val="ru-RU" w:eastAsia="ru-RU" w:bidi="ar-SA"/>
        </w:rPr>
        <w:t xml:space="preserve"> мониторинг;</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4) </w:t>
      </w:r>
      <w:proofErr w:type="spellStart"/>
      <w:r w:rsidRPr="00C57827">
        <w:rPr>
          <w:rFonts w:ascii="Times New Roman" w:eastAsia="Times New Roman" w:hAnsi="Times New Roman" w:cs="Times New Roman"/>
          <w:sz w:val="24"/>
          <w:szCs w:val="24"/>
          <w:lang w:val="ru-RU" w:eastAsia="ru-RU" w:bidi="ar-SA"/>
        </w:rPr>
        <w:t>антикоррупционные</w:t>
      </w:r>
      <w:proofErr w:type="spellEnd"/>
      <w:r w:rsidRPr="00C57827">
        <w:rPr>
          <w:rFonts w:ascii="Times New Roman" w:eastAsia="Times New Roman" w:hAnsi="Times New Roman" w:cs="Times New Roman"/>
          <w:sz w:val="24"/>
          <w:szCs w:val="24"/>
          <w:lang w:val="ru-RU" w:eastAsia="ru-RU" w:bidi="ar-SA"/>
        </w:rPr>
        <w:t xml:space="preserve"> образование и пропаганда;</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5) государственная поддержка общественной деятельности по противодействию коррупции; </w:t>
      </w:r>
      <w:r w:rsidRPr="00C57827">
        <w:rPr>
          <w:rFonts w:ascii="Times New Roman" w:eastAsia="Times New Roman" w:hAnsi="Times New Roman" w:cs="Times New Roman"/>
          <w:sz w:val="24"/>
          <w:szCs w:val="24"/>
          <w:lang w:val="ru-RU" w:eastAsia="ru-RU" w:bidi="ar-SA"/>
        </w:rPr>
        <w:br/>
        <w:t>6) обеспечение публичности деятельности и информационной открытости государственных органов и органов местного самоуправления;</w:t>
      </w:r>
      <w:r w:rsidRPr="00C57827">
        <w:rPr>
          <w:rFonts w:ascii="Times New Roman" w:eastAsia="Times New Roman" w:hAnsi="Times New Roman" w:cs="Times New Roman"/>
          <w:sz w:val="24"/>
          <w:szCs w:val="24"/>
          <w:lang w:val="ru-RU" w:eastAsia="ru-RU" w:bidi="ar-SA"/>
        </w:rPr>
        <w:br/>
        <w:t>7) правовая регламентация деятельности государственных органов и органов местного самоуправления;</w:t>
      </w:r>
      <w:r w:rsidRPr="00C57827">
        <w:rPr>
          <w:rFonts w:ascii="Times New Roman" w:eastAsia="Times New Roman" w:hAnsi="Times New Roman" w:cs="Times New Roman"/>
          <w:sz w:val="24"/>
          <w:szCs w:val="24"/>
          <w:lang w:val="ru-RU" w:eastAsia="ru-RU" w:bidi="ar-SA"/>
        </w:rPr>
        <w:br/>
        <w:t xml:space="preserve">8) реализация субъектами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8) в статье 9:</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а) часть 2 изложить в следующей редакции: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"2.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Проект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программы Республики Татарстан может быть размещен в средствах массовой информации для открытого обсуждения.";</w:t>
      </w:r>
      <w:r w:rsidRPr="00C57827">
        <w:rPr>
          <w:rFonts w:ascii="Times New Roman" w:eastAsia="Times New Roman" w:hAnsi="Times New Roman" w:cs="Times New Roman"/>
          <w:sz w:val="24"/>
          <w:szCs w:val="24"/>
          <w:lang w:val="ru-RU" w:eastAsia="ru-RU" w:bidi="ar-SA"/>
        </w:rPr>
        <w:br/>
        <w:t>б) часть 3 изложить в следующей редакции: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"3. Ведомственные </w:t>
      </w:r>
      <w:proofErr w:type="spellStart"/>
      <w:r w:rsidRPr="00C57827">
        <w:rPr>
          <w:rFonts w:ascii="Times New Roman" w:eastAsia="Times New Roman" w:hAnsi="Times New Roman" w:cs="Times New Roman"/>
          <w:sz w:val="24"/>
          <w:szCs w:val="24"/>
          <w:lang w:val="ru-RU" w:eastAsia="ru-RU" w:bidi="ar-SA"/>
        </w:rPr>
        <w:t>антикоррупционные</w:t>
      </w:r>
      <w:proofErr w:type="spellEnd"/>
      <w:r w:rsidRPr="00C57827">
        <w:rPr>
          <w:rFonts w:ascii="Times New Roman" w:eastAsia="Times New Roman" w:hAnsi="Times New Roman" w:cs="Times New Roman"/>
          <w:sz w:val="24"/>
          <w:szCs w:val="24"/>
          <w:lang w:val="ru-RU" w:eastAsia="ru-RU" w:bidi="ar-SA"/>
        </w:rPr>
        <w:t xml:space="preserve"> программы и (или) планы разрабатываются и реализуются министерствами и ведомствами Республики Татарстан в установленном порядке.";</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в) часть 4 после слов "местного самоуправления" дополнить словами "муниципальных районов и городских округов";</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9) статью 10 изложить в следующей редакции:</w:t>
      </w:r>
      <w:r w:rsidRPr="00C57827">
        <w:rPr>
          <w:rFonts w:ascii="Times New Roman" w:eastAsia="Times New Roman" w:hAnsi="Times New Roman" w:cs="Times New Roman"/>
          <w:sz w:val="24"/>
          <w:szCs w:val="24"/>
          <w:lang w:val="ru-RU" w:eastAsia="ru-RU" w:bidi="ar-SA"/>
        </w:rPr>
        <w:br/>
        <w:t xml:space="preserve">"Статья 10.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экспертиза</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1.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lastRenderedPageBreak/>
        <w:t xml:space="preserve">2. </w:t>
      </w:r>
      <w:proofErr w:type="spellStart"/>
      <w:r w:rsidRPr="00C57827">
        <w:rPr>
          <w:rFonts w:ascii="Times New Roman" w:eastAsia="Times New Roman" w:hAnsi="Times New Roman" w:cs="Times New Roman"/>
          <w:sz w:val="24"/>
          <w:szCs w:val="24"/>
          <w:lang w:val="ru-RU" w:eastAsia="ru-RU" w:bidi="ar-SA"/>
        </w:rPr>
        <w:t>Антикоррупционная</w:t>
      </w:r>
      <w:proofErr w:type="spellEnd"/>
      <w:r w:rsidRPr="00C57827">
        <w:rPr>
          <w:rFonts w:ascii="Times New Roman" w:eastAsia="Times New Roman" w:hAnsi="Times New Roman" w:cs="Times New Roman"/>
          <w:sz w:val="24"/>
          <w:szCs w:val="24"/>
          <w:lang w:val="ru-RU" w:eastAsia="ru-RU" w:bidi="ar-SA"/>
        </w:rPr>
        <w:t xml:space="preserve">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3. Государственные органы и организации проводят </w:t>
      </w:r>
      <w:proofErr w:type="spellStart"/>
      <w:r w:rsidRPr="00C57827">
        <w:rPr>
          <w:rFonts w:ascii="Times New Roman" w:eastAsia="Times New Roman" w:hAnsi="Times New Roman" w:cs="Times New Roman"/>
          <w:sz w:val="24"/>
          <w:szCs w:val="24"/>
          <w:lang w:val="ru-RU" w:eastAsia="ru-RU" w:bidi="ar-SA"/>
        </w:rPr>
        <w:t>антикоррупционную</w:t>
      </w:r>
      <w:proofErr w:type="spellEnd"/>
      <w:r w:rsidRPr="00C57827">
        <w:rPr>
          <w:rFonts w:ascii="Times New Roman" w:eastAsia="Times New Roman" w:hAnsi="Times New Roman" w:cs="Times New Roman"/>
          <w:sz w:val="24"/>
          <w:szCs w:val="24"/>
          <w:lang w:val="ru-RU" w:eastAsia="ru-RU" w:bidi="ar-SA"/>
        </w:rP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4. Органы местного самоуправления проводят </w:t>
      </w:r>
      <w:proofErr w:type="spellStart"/>
      <w:r w:rsidRPr="00C57827">
        <w:rPr>
          <w:rFonts w:ascii="Times New Roman" w:eastAsia="Times New Roman" w:hAnsi="Times New Roman" w:cs="Times New Roman"/>
          <w:sz w:val="24"/>
          <w:szCs w:val="24"/>
          <w:lang w:val="ru-RU" w:eastAsia="ru-RU" w:bidi="ar-SA"/>
        </w:rPr>
        <w:t>антикоррупционную</w:t>
      </w:r>
      <w:proofErr w:type="spellEnd"/>
      <w:r w:rsidRPr="00C57827">
        <w:rPr>
          <w:rFonts w:ascii="Times New Roman" w:eastAsia="Times New Roman" w:hAnsi="Times New Roman" w:cs="Times New Roman"/>
          <w:sz w:val="24"/>
          <w:szCs w:val="24"/>
          <w:lang w:val="ru-RU" w:eastAsia="ru-RU" w:bidi="ar-SA"/>
        </w:rPr>
        <w:t xml:space="preserve">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экспертизы подготовленного ими проекта правового акта или изданного ими правового акта.</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6. Специальный государственный орган по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может вносить предложения о проведении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экспертизы нормативных правовых актов органам и организациям, наделенным полномочиями принимать решение о проведении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экспертизы.</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7. Результаты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экспертизы в обязательном порядке рассматриваются разработчиками нормативных правовых актов (проектов нормативных правовых актов).";</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10) статью 11 изложить в следующей редакции:</w:t>
      </w:r>
      <w:r w:rsidRPr="00C57827">
        <w:rPr>
          <w:rFonts w:ascii="Times New Roman" w:eastAsia="Times New Roman" w:hAnsi="Times New Roman" w:cs="Times New Roman"/>
          <w:sz w:val="24"/>
          <w:szCs w:val="24"/>
          <w:lang w:val="ru-RU" w:eastAsia="ru-RU" w:bidi="ar-SA"/>
        </w:rPr>
        <w:br/>
        <w:t xml:space="preserve">"Статья 11. </w:t>
      </w:r>
      <w:proofErr w:type="spellStart"/>
      <w:r w:rsidRPr="00C57827">
        <w:rPr>
          <w:rFonts w:ascii="Times New Roman" w:eastAsia="Times New Roman" w:hAnsi="Times New Roman" w:cs="Times New Roman"/>
          <w:sz w:val="24"/>
          <w:szCs w:val="24"/>
          <w:lang w:val="ru-RU" w:eastAsia="ru-RU" w:bidi="ar-SA"/>
        </w:rPr>
        <w:t>Антикоррупционный</w:t>
      </w:r>
      <w:proofErr w:type="spellEnd"/>
      <w:r w:rsidRPr="00C57827">
        <w:rPr>
          <w:rFonts w:ascii="Times New Roman" w:eastAsia="Times New Roman" w:hAnsi="Times New Roman" w:cs="Times New Roman"/>
          <w:sz w:val="24"/>
          <w:szCs w:val="24"/>
          <w:lang w:val="ru-RU" w:eastAsia="ru-RU" w:bidi="ar-SA"/>
        </w:rPr>
        <w:t xml:space="preserve"> мониторинг</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1. </w:t>
      </w:r>
      <w:proofErr w:type="spellStart"/>
      <w:r w:rsidRPr="00C57827">
        <w:rPr>
          <w:rFonts w:ascii="Times New Roman" w:eastAsia="Times New Roman" w:hAnsi="Times New Roman" w:cs="Times New Roman"/>
          <w:sz w:val="24"/>
          <w:szCs w:val="24"/>
          <w:lang w:val="ru-RU" w:eastAsia="ru-RU" w:bidi="ar-SA"/>
        </w:rPr>
        <w:t>Антикоррупционный</w:t>
      </w:r>
      <w:proofErr w:type="spellEnd"/>
      <w:r w:rsidRPr="00C57827">
        <w:rPr>
          <w:rFonts w:ascii="Times New Roman" w:eastAsia="Times New Roman" w:hAnsi="Times New Roman" w:cs="Times New Roman"/>
          <w:sz w:val="24"/>
          <w:szCs w:val="24"/>
          <w:lang w:val="ru-RU" w:eastAsia="ru-RU" w:bidi="ar-SA"/>
        </w:rPr>
        <w:t xml:space="preserve"> мониторинг - деятельность по наблюдению, анализу и прогнозу коррупции, условий для ее проявления, мер по противодействию коррупции и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в том числе их социальная диагностика, осуществляемая в целях оценки эффективности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2. Исполнительный орган государственной власти Республики Татарстан, уполномоченный на проведение </w:t>
      </w:r>
      <w:proofErr w:type="spellStart"/>
      <w:r w:rsidRPr="00C57827">
        <w:rPr>
          <w:rFonts w:ascii="Times New Roman" w:eastAsia="Times New Roman" w:hAnsi="Times New Roman" w:cs="Times New Roman"/>
          <w:sz w:val="24"/>
          <w:szCs w:val="24"/>
          <w:lang w:val="ru-RU" w:eastAsia="ru-RU" w:bidi="ar-SA"/>
        </w:rPr>
        <w:t>антикоррупционного</w:t>
      </w:r>
      <w:proofErr w:type="spellEnd"/>
      <w:r w:rsidRPr="00C57827">
        <w:rPr>
          <w:rFonts w:ascii="Times New Roman" w:eastAsia="Times New Roman" w:hAnsi="Times New Roman" w:cs="Times New Roman"/>
          <w:sz w:val="24"/>
          <w:szCs w:val="24"/>
          <w:lang w:val="ru-RU" w:eastAsia="ru-RU" w:bidi="ar-SA"/>
        </w:rPr>
        <w:t xml:space="preserve"> мониторинга в Республике Татарстан, и порядок проведения такого мониторинга определяются Президентом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11) в статье 12:</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а) в наименовании статьи слово "</w:t>
      </w:r>
      <w:proofErr w:type="spellStart"/>
      <w:r w:rsidRPr="00C57827">
        <w:rPr>
          <w:rFonts w:ascii="Times New Roman" w:eastAsia="Times New Roman" w:hAnsi="Times New Roman" w:cs="Times New Roman"/>
          <w:sz w:val="24"/>
          <w:szCs w:val="24"/>
          <w:lang w:val="ru-RU" w:eastAsia="ru-RU" w:bidi="ar-SA"/>
        </w:rPr>
        <w:t>Антикоррупционное</w:t>
      </w:r>
      <w:proofErr w:type="spellEnd"/>
      <w:r w:rsidRPr="00C57827">
        <w:rPr>
          <w:rFonts w:ascii="Times New Roman" w:eastAsia="Times New Roman" w:hAnsi="Times New Roman" w:cs="Times New Roman"/>
          <w:sz w:val="24"/>
          <w:szCs w:val="24"/>
          <w:lang w:val="ru-RU" w:eastAsia="ru-RU" w:bidi="ar-SA"/>
        </w:rPr>
        <w:t>" заменить словом "</w:t>
      </w:r>
      <w:proofErr w:type="spellStart"/>
      <w:r w:rsidRPr="00C57827">
        <w:rPr>
          <w:rFonts w:ascii="Times New Roman" w:eastAsia="Times New Roman" w:hAnsi="Times New Roman" w:cs="Times New Roman"/>
          <w:sz w:val="24"/>
          <w:szCs w:val="24"/>
          <w:lang w:val="ru-RU" w:eastAsia="ru-RU" w:bidi="ar-SA"/>
        </w:rPr>
        <w:t>Антикоррупционные</w:t>
      </w:r>
      <w:proofErr w:type="spellEnd"/>
      <w:r w:rsidRPr="00C57827">
        <w:rPr>
          <w:rFonts w:ascii="Times New Roman" w:eastAsia="Times New Roman" w:hAnsi="Times New Roman" w:cs="Times New Roman"/>
          <w:sz w:val="24"/>
          <w:szCs w:val="24"/>
          <w:lang w:val="ru-RU" w:eastAsia="ru-RU" w:bidi="ar-SA"/>
        </w:rPr>
        <w:t>";</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б) в части 1 слова "разработанных в рамках национально-регионального компонента государственных образовательных стандартов и" исключить;</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12) статью 13 изложить в следующей редакции:</w:t>
      </w:r>
      <w:r w:rsidRPr="00C57827">
        <w:rPr>
          <w:rFonts w:ascii="Times New Roman" w:eastAsia="Times New Roman" w:hAnsi="Times New Roman" w:cs="Times New Roman"/>
          <w:sz w:val="24"/>
          <w:szCs w:val="24"/>
          <w:lang w:val="ru-RU" w:eastAsia="ru-RU" w:bidi="ar-SA"/>
        </w:rPr>
        <w:br/>
        <w:t>"Статья 13. Государственная поддержка общественной деятельности по противодействию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2. Государственная поддержка общественной деятельности по противодействию коррупции осуществляется в соответствии с законодательством.";</w:t>
      </w:r>
      <w:r w:rsidRPr="00C57827">
        <w:rPr>
          <w:rFonts w:ascii="Times New Roman" w:eastAsia="Times New Roman" w:hAnsi="Times New Roman" w:cs="Times New Roman"/>
          <w:sz w:val="24"/>
          <w:szCs w:val="24"/>
          <w:lang w:val="ru-RU" w:eastAsia="ru-RU" w:bidi="ar-SA"/>
        </w:rPr>
        <w:br/>
        <w:t>13) в статье 14:</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а) в наименовании статьи после слова "Отчеты" дополнить словами "и информации";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б) дополнить частью 11 следующего содержания:</w:t>
      </w:r>
      <w:r w:rsidRPr="00C57827">
        <w:rPr>
          <w:rFonts w:ascii="Times New Roman" w:eastAsia="Times New Roman" w:hAnsi="Times New Roman" w:cs="Times New Roman"/>
          <w:sz w:val="24"/>
          <w:szCs w:val="24"/>
          <w:lang w:val="ru-RU" w:eastAsia="ru-RU" w:bidi="ar-SA"/>
        </w:rPr>
        <w:br/>
        <w:t xml:space="preserve">"11. Органы местного </w:t>
      </w:r>
      <w:proofErr w:type="spellStart"/>
      <w:r w:rsidRPr="00C57827">
        <w:rPr>
          <w:rFonts w:ascii="Times New Roman" w:eastAsia="Times New Roman" w:hAnsi="Times New Roman" w:cs="Times New Roman"/>
          <w:sz w:val="24"/>
          <w:szCs w:val="24"/>
          <w:lang w:val="ru-RU" w:eastAsia="ru-RU" w:bidi="ar-SA"/>
        </w:rPr>
        <w:t>само-управления</w:t>
      </w:r>
      <w:proofErr w:type="spellEnd"/>
      <w:r w:rsidRPr="00C57827">
        <w:rPr>
          <w:rFonts w:ascii="Times New Roman" w:eastAsia="Times New Roman" w:hAnsi="Times New Roman" w:cs="Times New Roman"/>
          <w:sz w:val="24"/>
          <w:szCs w:val="24"/>
          <w:lang w:val="ru-RU" w:eastAsia="ru-RU" w:bidi="ar-SA"/>
        </w:rPr>
        <w:t xml:space="preserve"> вправе представлять в специальный государственный орган по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информацию о реализации мер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в) в части 2 слова "положений настоящего Закона" заменить словами "требований федерального законодательства и законодательства Республики Татарстан о противодействии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lastRenderedPageBreak/>
        <w:br/>
        <w:t>г) в части 3 слова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в Республике Татарстан" заменить словами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14) в наименовании главы 4 слова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в Республике Татарстан" заменить словами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15) статью 15 изложить в следующей редакции:</w:t>
      </w:r>
      <w:r w:rsidRPr="00C57827">
        <w:rPr>
          <w:rFonts w:ascii="Times New Roman" w:eastAsia="Times New Roman" w:hAnsi="Times New Roman" w:cs="Times New Roman"/>
          <w:sz w:val="24"/>
          <w:szCs w:val="24"/>
          <w:lang w:val="ru-RU" w:eastAsia="ru-RU" w:bidi="ar-SA"/>
        </w:rPr>
        <w:br/>
        <w:t xml:space="preserve">"Статья 15. Организационные основы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1. Президент Республики Татарстан в сфере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2. Государственный Совет Республики Татарстан обеспечивает разработку и принятие законов Республики Татарстан в сфере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а также контролирует деятельность органов исполнительной власти Республики Татарстан в пределах своих полномочий.</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4. Организацию деятельности в сфере реализации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16) статью 16 изложить в следующей редакции:</w:t>
      </w:r>
      <w:r w:rsidRPr="00C57827">
        <w:rPr>
          <w:rFonts w:ascii="Times New Roman" w:eastAsia="Times New Roman" w:hAnsi="Times New Roman" w:cs="Times New Roman"/>
          <w:sz w:val="24"/>
          <w:szCs w:val="24"/>
          <w:lang w:val="ru-RU" w:eastAsia="ru-RU" w:bidi="ar-SA"/>
        </w:rPr>
        <w:br/>
        <w:t>"Статья 16. Совещательные и экспертные органы</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специализирующихся на изучении проблем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 xml:space="preserve">2. Субъекты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t>17) в наименовании и тексте статьи 17 слова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в Республике Татарстан" заменить словами "</w:t>
      </w:r>
      <w:proofErr w:type="spellStart"/>
      <w:r w:rsidRPr="00C57827">
        <w:rPr>
          <w:rFonts w:ascii="Times New Roman" w:eastAsia="Times New Roman" w:hAnsi="Times New Roman" w:cs="Times New Roman"/>
          <w:sz w:val="24"/>
          <w:szCs w:val="24"/>
          <w:lang w:val="ru-RU" w:eastAsia="ru-RU" w:bidi="ar-SA"/>
        </w:rPr>
        <w:t>антикоррупционной</w:t>
      </w:r>
      <w:proofErr w:type="spellEnd"/>
      <w:r w:rsidRPr="00C57827">
        <w:rPr>
          <w:rFonts w:ascii="Times New Roman" w:eastAsia="Times New Roman" w:hAnsi="Times New Roman" w:cs="Times New Roman"/>
          <w:sz w:val="24"/>
          <w:szCs w:val="24"/>
          <w:lang w:val="ru-RU" w:eastAsia="ru-RU" w:bidi="ar-SA"/>
        </w:rPr>
        <w:t xml:space="preserve"> политики Республики Татарстан".</w:t>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sz w:val="24"/>
          <w:szCs w:val="24"/>
          <w:lang w:val="ru-RU" w:eastAsia="ru-RU" w:bidi="ar-SA"/>
        </w:rPr>
        <w:br/>
      </w:r>
      <w:r w:rsidRPr="00C57827">
        <w:rPr>
          <w:rFonts w:ascii="Times New Roman" w:eastAsia="Times New Roman" w:hAnsi="Times New Roman" w:cs="Times New Roman"/>
          <w:b/>
          <w:bCs/>
          <w:sz w:val="24"/>
          <w:szCs w:val="24"/>
          <w:lang w:val="ru-RU" w:eastAsia="ru-RU" w:bidi="ar-SA"/>
        </w:rPr>
        <w:t>Статья 2</w:t>
      </w:r>
      <w:r w:rsidRPr="00C57827">
        <w:rPr>
          <w:rFonts w:ascii="Times New Roman" w:eastAsia="Times New Roman" w:hAnsi="Times New Roman" w:cs="Times New Roman"/>
          <w:sz w:val="24"/>
          <w:szCs w:val="24"/>
          <w:lang w:val="ru-RU" w:eastAsia="ru-RU" w:bidi="ar-SA"/>
        </w:rPr>
        <w:br/>
        <w:t>Настоящий Закон вступает в силу через 10 дней после дня его официального опубликования.</w:t>
      </w:r>
    </w:p>
    <w:p w:rsidR="00C57827" w:rsidRPr="00C57827" w:rsidRDefault="00C57827" w:rsidP="00C57827">
      <w:pPr>
        <w:spacing w:before="100" w:beforeAutospacing="1" w:after="100" w:afterAutospacing="1" w:line="240" w:lineRule="auto"/>
        <w:rPr>
          <w:rFonts w:ascii="Times New Roman" w:eastAsia="Times New Roman" w:hAnsi="Times New Roman" w:cs="Times New Roman"/>
          <w:sz w:val="24"/>
          <w:szCs w:val="24"/>
          <w:lang w:val="ru-RU" w:eastAsia="ru-RU" w:bidi="ar-SA"/>
        </w:rPr>
      </w:pPr>
    </w:p>
    <w:p w:rsidR="00FC7675" w:rsidRPr="00C57827" w:rsidRDefault="00FC7675">
      <w:pPr>
        <w:rPr>
          <w:lang w:val="ru-RU"/>
        </w:rPr>
      </w:pPr>
    </w:p>
    <w:sectPr w:rsidR="00FC7675" w:rsidRPr="00C57827" w:rsidSect="0084481F">
      <w:pgSz w:w="16837" w:h="23810"/>
      <w:pgMar w:top="1134" w:right="851" w:bottom="389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C57827"/>
    <w:rsid w:val="001F2641"/>
    <w:rsid w:val="002C3B8C"/>
    <w:rsid w:val="003B1EC8"/>
    <w:rsid w:val="004D4A57"/>
    <w:rsid w:val="00773210"/>
    <w:rsid w:val="0084481F"/>
    <w:rsid w:val="0099775A"/>
    <w:rsid w:val="00A10DBE"/>
    <w:rsid w:val="00B26439"/>
    <w:rsid w:val="00B441F1"/>
    <w:rsid w:val="00C30A6E"/>
    <w:rsid w:val="00C57827"/>
    <w:rsid w:val="00C96CE9"/>
    <w:rsid w:val="00FA2DF3"/>
    <w:rsid w:val="00FC76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DF3"/>
  </w:style>
  <w:style w:type="paragraph" w:styleId="1">
    <w:name w:val="heading 1"/>
    <w:basedOn w:val="a"/>
    <w:next w:val="a"/>
    <w:link w:val="10"/>
    <w:uiPriority w:val="9"/>
    <w:qFormat/>
    <w:rsid w:val="00FA2DF3"/>
    <w:pPr>
      <w:pBdr>
        <w:bottom w:val="thinThickSmallGap" w:sz="12" w:space="1" w:color="C48B01" w:themeColor="accent2" w:themeShade="BF"/>
      </w:pBdr>
      <w:spacing w:before="400"/>
      <w:jc w:val="center"/>
      <w:outlineLvl w:val="0"/>
    </w:pPr>
    <w:rPr>
      <w:rFonts w:eastAsiaTheme="majorEastAsia"/>
      <w:caps/>
      <w:color w:val="835D00" w:themeColor="accent2" w:themeShade="80"/>
      <w:spacing w:val="20"/>
      <w:sz w:val="28"/>
      <w:szCs w:val="28"/>
    </w:rPr>
  </w:style>
  <w:style w:type="paragraph" w:styleId="2">
    <w:name w:val="heading 2"/>
    <w:basedOn w:val="a"/>
    <w:next w:val="a"/>
    <w:link w:val="20"/>
    <w:uiPriority w:val="9"/>
    <w:unhideWhenUsed/>
    <w:qFormat/>
    <w:rsid w:val="00FA2DF3"/>
    <w:pPr>
      <w:pBdr>
        <w:bottom w:val="single" w:sz="4" w:space="1" w:color="825C00" w:themeColor="accent2" w:themeShade="7F"/>
      </w:pBdr>
      <w:spacing w:before="400"/>
      <w:jc w:val="center"/>
      <w:outlineLvl w:val="1"/>
    </w:pPr>
    <w:rPr>
      <w:caps/>
      <w:color w:val="835D00" w:themeColor="accent2" w:themeShade="80"/>
      <w:spacing w:val="15"/>
      <w:sz w:val="24"/>
      <w:szCs w:val="24"/>
    </w:rPr>
  </w:style>
  <w:style w:type="paragraph" w:styleId="3">
    <w:name w:val="heading 3"/>
    <w:basedOn w:val="a"/>
    <w:next w:val="a"/>
    <w:link w:val="30"/>
    <w:uiPriority w:val="9"/>
    <w:semiHidden/>
    <w:unhideWhenUsed/>
    <w:qFormat/>
    <w:rsid w:val="00FA2DF3"/>
    <w:pPr>
      <w:pBdr>
        <w:top w:val="dotted" w:sz="4" w:space="1" w:color="825C00" w:themeColor="accent2" w:themeShade="7F"/>
        <w:bottom w:val="dotted" w:sz="4" w:space="1" w:color="825C00" w:themeColor="accent2" w:themeShade="7F"/>
      </w:pBdr>
      <w:spacing w:before="300"/>
      <w:jc w:val="center"/>
      <w:outlineLvl w:val="2"/>
    </w:pPr>
    <w:rPr>
      <w:rFonts w:eastAsiaTheme="majorEastAsia"/>
      <w:caps/>
      <w:color w:val="825C00" w:themeColor="accent2" w:themeShade="7F"/>
      <w:sz w:val="24"/>
      <w:szCs w:val="24"/>
    </w:rPr>
  </w:style>
  <w:style w:type="paragraph" w:styleId="4">
    <w:name w:val="heading 4"/>
    <w:basedOn w:val="a"/>
    <w:next w:val="a"/>
    <w:link w:val="40"/>
    <w:uiPriority w:val="9"/>
    <w:semiHidden/>
    <w:unhideWhenUsed/>
    <w:qFormat/>
    <w:rsid w:val="00FA2DF3"/>
    <w:pPr>
      <w:pBdr>
        <w:bottom w:val="dotted" w:sz="4" w:space="1" w:color="C48B01" w:themeColor="accent2" w:themeShade="BF"/>
      </w:pBdr>
      <w:spacing w:after="120"/>
      <w:jc w:val="center"/>
      <w:outlineLvl w:val="3"/>
    </w:pPr>
    <w:rPr>
      <w:rFonts w:eastAsiaTheme="majorEastAsia"/>
      <w:caps/>
      <w:color w:val="825C00" w:themeColor="accent2" w:themeShade="7F"/>
      <w:spacing w:val="10"/>
    </w:rPr>
  </w:style>
  <w:style w:type="paragraph" w:styleId="5">
    <w:name w:val="heading 5"/>
    <w:basedOn w:val="a"/>
    <w:next w:val="a"/>
    <w:link w:val="50"/>
    <w:uiPriority w:val="9"/>
    <w:semiHidden/>
    <w:unhideWhenUsed/>
    <w:qFormat/>
    <w:rsid w:val="00FA2DF3"/>
    <w:pPr>
      <w:spacing w:before="320" w:after="120"/>
      <w:jc w:val="center"/>
      <w:outlineLvl w:val="4"/>
    </w:pPr>
    <w:rPr>
      <w:rFonts w:eastAsiaTheme="majorEastAsia"/>
      <w:caps/>
      <w:color w:val="825C00" w:themeColor="accent2" w:themeShade="7F"/>
      <w:spacing w:val="10"/>
    </w:rPr>
  </w:style>
  <w:style w:type="paragraph" w:styleId="6">
    <w:name w:val="heading 6"/>
    <w:basedOn w:val="a"/>
    <w:next w:val="a"/>
    <w:link w:val="60"/>
    <w:uiPriority w:val="9"/>
    <w:semiHidden/>
    <w:unhideWhenUsed/>
    <w:qFormat/>
    <w:rsid w:val="00FA2DF3"/>
    <w:pPr>
      <w:spacing w:after="120"/>
      <w:jc w:val="center"/>
      <w:outlineLvl w:val="5"/>
    </w:pPr>
    <w:rPr>
      <w:rFonts w:eastAsiaTheme="majorEastAsia"/>
      <w:caps/>
      <w:color w:val="C48B01" w:themeColor="accent2" w:themeShade="BF"/>
      <w:spacing w:val="10"/>
    </w:rPr>
  </w:style>
  <w:style w:type="paragraph" w:styleId="7">
    <w:name w:val="heading 7"/>
    <w:basedOn w:val="a"/>
    <w:next w:val="a"/>
    <w:link w:val="70"/>
    <w:uiPriority w:val="9"/>
    <w:semiHidden/>
    <w:unhideWhenUsed/>
    <w:qFormat/>
    <w:rsid w:val="00FA2DF3"/>
    <w:pPr>
      <w:spacing w:after="120"/>
      <w:jc w:val="center"/>
      <w:outlineLvl w:val="6"/>
    </w:pPr>
    <w:rPr>
      <w:rFonts w:eastAsiaTheme="majorEastAsia"/>
      <w:i/>
      <w:iCs/>
      <w:caps/>
      <w:color w:val="C48B01" w:themeColor="accent2" w:themeShade="BF"/>
      <w:spacing w:val="10"/>
    </w:rPr>
  </w:style>
  <w:style w:type="paragraph" w:styleId="8">
    <w:name w:val="heading 8"/>
    <w:basedOn w:val="a"/>
    <w:next w:val="a"/>
    <w:link w:val="80"/>
    <w:uiPriority w:val="9"/>
    <w:semiHidden/>
    <w:unhideWhenUsed/>
    <w:qFormat/>
    <w:rsid w:val="00FA2DF3"/>
    <w:pPr>
      <w:spacing w:after="120"/>
      <w:jc w:val="center"/>
      <w:outlineLvl w:val="7"/>
    </w:pPr>
    <w:rPr>
      <w:rFonts w:eastAsiaTheme="majorEastAsia"/>
      <w:caps/>
      <w:spacing w:val="10"/>
      <w:sz w:val="20"/>
      <w:szCs w:val="20"/>
    </w:rPr>
  </w:style>
  <w:style w:type="paragraph" w:styleId="9">
    <w:name w:val="heading 9"/>
    <w:basedOn w:val="a"/>
    <w:next w:val="a"/>
    <w:link w:val="90"/>
    <w:uiPriority w:val="9"/>
    <w:semiHidden/>
    <w:unhideWhenUsed/>
    <w:qFormat/>
    <w:rsid w:val="00FA2DF3"/>
    <w:pPr>
      <w:spacing w:after="120"/>
      <w:jc w:val="center"/>
      <w:outlineLvl w:val="8"/>
    </w:pPr>
    <w:rPr>
      <w:rFonts w:eastAsiaTheme="majorEastAsia"/>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DF3"/>
    <w:rPr>
      <w:rFonts w:eastAsiaTheme="majorEastAsia" w:cstheme="majorBidi"/>
      <w:caps/>
      <w:color w:val="835D00" w:themeColor="accent2" w:themeShade="80"/>
      <w:spacing w:val="20"/>
      <w:sz w:val="28"/>
      <w:szCs w:val="28"/>
    </w:rPr>
  </w:style>
  <w:style w:type="character" w:customStyle="1" w:styleId="20">
    <w:name w:val="Заголовок 2 Знак"/>
    <w:basedOn w:val="a0"/>
    <w:link w:val="2"/>
    <w:uiPriority w:val="9"/>
    <w:rsid w:val="00FA2DF3"/>
    <w:rPr>
      <w:caps/>
      <w:color w:val="835D00" w:themeColor="accent2" w:themeShade="80"/>
      <w:spacing w:val="15"/>
      <w:sz w:val="24"/>
      <w:szCs w:val="24"/>
    </w:rPr>
  </w:style>
  <w:style w:type="character" w:customStyle="1" w:styleId="30">
    <w:name w:val="Заголовок 3 Знак"/>
    <w:basedOn w:val="a0"/>
    <w:link w:val="3"/>
    <w:uiPriority w:val="9"/>
    <w:semiHidden/>
    <w:rsid w:val="00FA2DF3"/>
    <w:rPr>
      <w:rFonts w:eastAsiaTheme="majorEastAsia" w:cstheme="majorBidi"/>
      <w:caps/>
      <w:color w:val="825C00" w:themeColor="accent2" w:themeShade="7F"/>
      <w:sz w:val="24"/>
      <w:szCs w:val="24"/>
    </w:rPr>
  </w:style>
  <w:style w:type="character" w:customStyle="1" w:styleId="40">
    <w:name w:val="Заголовок 4 Знак"/>
    <w:basedOn w:val="a0"/>
    <w:link w:val="4"/>
    <w:uiPriority w:val="9"/>
    <w:semiHidden/>
    <w:rsid w:val="00FA2DF3"/>
    <w:rPr>
      <w:rFonts w:eastAsiaTheme="majorEastAsia" w:cstheme="majorBidi"/>
      <w:caps/>
      <w:color w:val="825C00" w:themeColor="accent2" w:themeShade="7F"/>
      <w:spacing w:val="10"/>
    </w:rPr>
  </w:style>
  <w:style w:type="character" w:customStyle="1" w:styleId="50">
    <w:name w:val="Заголовок 5 Знак"/>
    <w:basedOn w:val="a0"/>
    <w:link w:val="5"/>
    <w:uiPriority w:val="9"/>
    <w:semiHidden/>
    <w:rsid w:val="00FA2DF3"/>
    <w:rPr>
      <w:rFonts w:eastAsiaTheme="majorEastAsia" w:cstheme="majorBidi"/>
      <w:caps/>
      <w:color w:val="825C00" w:themeColor="accent2" w:themeShade="7F"/>
      <w:spacing w:val="10"/>
    </w:rPr>
  </w:style>
  <w:style w:type="character" w:customStyle="1" w:styleId="60">
    <w:name w:val="Заголовок 6 Знак"/>
    <w:basedOn w:val="a0"/>
    <w:link w:val="6"/>
    <w:uiPriority w:val="9"/>
    <w:semiHidden/>
    <w:rsid w:val="00FA2DF3"/>
    <w:rPr>
      <w:rFonts w:eastAsiaTheme="majorEastAsia" w:cstheme="majorBidi"/>
      <w:caps/>
      <w:color w:val="C48B01" w:themeColor="accent2" w:themeShade="BF"/>
      <w:spacing w:val="10"/>
    </w:rPr>
  </w:style>
  <w:style w:type="character" w:customStyle="1" w:styleId="70">
    <w:name w:val="Заголовок 7 Знак"/>
    <w:basedOn w:val="a0"/>
    <w:link w:val="7"/>
    <w:uiPriority w:val="9"/>
    <w:semiHidden/>
    <w:rsid w:val="00FA2DF3"/>
    <w:rPr>
      <w:rFonts w:eastAsiaTheme="majorEastAsia" w:cstheme="majorBidi"/>
      <w:i/>
      <w:iCs/>
      <w:caps/>
      <w:color w:val="C48B01" w:themeColor="accent2" w:themeShade="BF"/>
      <w:spacing w:val="10"/>
    </w:rPr>
  </w:style>
  <w:style w:type="character" w:customStyle="1" w:styleId="80">
    <w:name w:val="Заголовок 8 Знак"/>
    <w:basedOn w:val="a0"/>
    <w:link w:val="8"/>
    <w:uiPriority w:val="9"/>
    <w:semiHidden/>
    <w:rsid w:val="00FA2DF3"/>
    <w:rPr>
      <w:rFonts w:eastAsiaTheme="majorEastAsia" w:cstheme="majorBidi"/>
      <w:caps/>
      <w:spacing w:val="10"/>
      <w:sz w:val="20"/>
      <w:szCs w:val="20"/>
    </w:rPr>
  </w:style>
  <w:style w:type="character" w:customStyle="1" w:styleId="90">
    <w:name w:val="Заголовок 9 Знак"/>
    <w:basedOn w:val="a0"/>
    <w:link w:val="9"/>
    <w:uiPriority w:val="9"/>
    <w:semiHidden/>
    <w:rsid w:val="00FA2DF3"/>
    <w:rPr>
      <w:rFonts w:eastAsiaTheme="majorEastAsia" w:cstheme="majorBidi"/>
      <w:i/>
      <w:iCs/>
      <w:caps/>
      <w:spacing w:val="10"/>
      <w:sz w:val="20"/>
      <w:szCs w:val="20"/>
    </w:rPr>
  </w:style>
  <w:style w:type="paragraph" w:styleId="a3">
    <w:name w:val="caption"/>
    <w:basedOn w:val="a"/>
    <w:next w:val="a"/>
    <w:uiPriority w:val="35"/>
    <w:semiHidden/>
    <w:unhideWhenUsed/>
    <w:qFormat/>
    <w:rsid w:val="00FA2DF3"/>
    <w:rPr>
      <w:caps/>
      <w:spacing w:val="10"/>
      <w:sz w:val="18"/>
      <w:szCs w:val="18"/>
    </w:rPr>
  </w:style>
  <w:style w:type="paragraph" w:styleId="a4">
    <w:name w:val="Title"/>
    <w:basedOn w:val="a"/>
    <w:next w:val="a"/>
    <w:link w:val="a5"/>
    <w:uiPriority w:val="10"/>
    <w:qFormat/>
    <w:rsid w:val="00FA2DF3"/>
    <w:pPr>
      <w:pBdr>
        <w:top w:val="dotted" w:sz="2" w:space="1" w:color="835D00" w:themeColor="accent2" w:themeShade="80"/>
        <w:bottom w:val="dotted" w:sz="2" w:space="6" w:color="835D00" w:themeColor="accent2" w:themeShade="80"/>
      </w:pBdr>
      <w:spacing w:before="500" w:after="300" w:line="240" w:lineRule="auto"/>
      <w:jc w:val="center"/>
    </w:pPr>
    <w:rPr>
      <w:rFonts w:eastAsiaTheme="majorEastAsia"/>
      <w:caps/>
      <w:color w:val="835D00" w:themeColor="accent2" w:themeShade="80"/>
      <w:spacing w:val="50"/>
      <w:sz w:val="44"/>
      <w:szCs w:val="44"/>
    </w:rPr>
  </w:style>
  <w:style w:type="character" w:customStyle="1" w:styleId="a5">
    <w:name w:val="Название Знак"/>
    <w:basedOn w:val="a0"/>
    <w:link w:val="a4"/>
    <w:uiPriority w:val="10"/>
    <w:rsid w:val="00FA2DF3"/>
    <w:rPr>
      <w:rFonts w:eastAsiaTheme="majorEastAsia" w:cstheme="majorBidi"/>
      <w:caps/>
      <w:color w:val="835D00" w:themeColor="accent2" w:themeShade="80"/>
      <w:spacing w:val="50"/>
      <w:sz w:val="44"/>
      <w:szCs w:val="44"/>
    </w:rPr>
  </w:style>
  <w:style w:type="paragraph" w:styleId="a6">
    <w:name w:val="Subtitle"/>
    <w:basedOn w:val="a"/>
    <w:next w:val="a"/>
    <w:link w:val="a7"/>
    <w:uiPriority w:val="11"/>
    <w:qFormat/>
    <w:rsid w:val="00FA2DF3"/>
    <w:pPr>
      <w:spacing w:after="560" w:line="240" w:lineRule="auto"/>
      <w:jc w:val="center"/>
    </w:pPr>
    <w:rPr>
      <w:rFonts w:eastAsiaTheme="majorEastAsia"/>
      <w:caps/>
      <w:spacing w:val="20"/>
      <w:sz w:val="18"/>
      <w:szCs w:val="18"/>
    </w:rPr>
  </w:style>
  <w:style w:type="character" w:customStyle="1" w:styleId="a7">
    <w:name w:val="Подзаголовок Знак"/>
    <w:basedOn w:val="a0"/>
    <w:link w:val="a6"/>
    <w:uiPriority w:val="11"/>
    <w:rsid w:val="00FA2DF3"/>
    <w:rPr>
      <w:rFonts w:eastAsiaTheme="majorEastAsia" w:cstheme="majorBidi"/>
      <w:caps/>
      <w:spacing w:val="20"/>
      <w:sz w:val="18"/>
      <w:szCs w:val="18"/>
    </w:rPr>
  </w:style>
  <w:style w:type="character" w:styleId="a8">
    <w:name w:val="Strong"/>
    <w:uiPriority w:val="22"/>
    <w:qFormat/>
    <w:rsid w:val="00FA2DF3"/>
    <w:rPr>
      <w:b/>
      <w:bCs/>
      <w:color w:val="C48B01" w:themeColor="accent2" w:themeShade="BF"/>
      <w:spacing w:val="5"/>
    </w:rPr>
  </w:style>
  <w:style w:type="character" w:styleId="a9">
    <w:name w:val="Emphasis"/>
    <w:uiPriority w:val="20"/>
    <w:qFormat/>
    <w:rsid w:val="00FA2DF3"/>
    <w:rPr>
      <w:caps/>
      <w:spacing w:val="5"/>
      <w:sz w:val="20"/>
      <w:szCs w:val="20"/>
    </w:rPr>
  </w:style>
  <w:style w:type="paragraph" w:styleId="aa">
    <w:name w:val="No Spacing"/>
    <w:basedOn w:val="a"/>
    <w:link w:val="ab"/>
    <w:uiPriority w:val="1"/>
    <w:qFormat/>
    <w:rsid w:val="00FA2DF3"/>
    <w:pPr>
      <w:spacing w:after="0" w:line="240" w:lineRule="auto"/>
    </w:pPr>
  </w:style>
  <w:style w:type="character" w:customStyle="1" w:styleId="ab">
    <w:name w:val="Без интервала Знак"/>
    <w:basedOn w:val="a0"/>
    <w:link w:val="aa"/>
    <w:uiPriority w:val="1"/>
    <w:rsid w:val="00FA2DF3"/>
  </w:style>
  <w:style w:type="paragraph" w:styleId="ac">
    <w:name w:val="List Paragraph"/>
    <w:basedOn w:val="a"/>
    <w:uiPriority w:val="34"/>
    <w:qFormat/>
    <w:rsid w:val="00FA2DF3"/>
    <w:pPr>
      <w:ind w:left="720"/>
      <w:contextualSpacing/>
    </w:pPr>
  </w:style>
  <w:style w:type="paragraph" w:styleId="21">
    <w:name w:val="Quote"/>
    <w:basedOn w:val="a"/>
    <w:next w:val="a"/>
    <w:link w:val="22"/>
    <w:uiPriority w:val="29"/>
    <w:qFormat/>
    <w:rsid w:val="00FA2DF3"/>
    <w:rPr>
      <w:rFonts w:eastAsiaTheme="majorEastAsia"/>
      <w:i/>
      <w:iCs/>
    </w:rPr>
  </w:style>
  <w:style w:type="character" w:customStyle="1" w:styleId="22">
    <w:name w:val="Цитата 2 Знак"/>
    <w:basedOn w:val="a0"/>
    <w:link w:val="21"/>
    <w:uiPriority w:val="29"/>
    <w:rsid w:val="00FA2DF3"/>
    <w:rPr>
      <w:rFonts w:eastAsiaTheme="majorEastAsia" w:cstheme="majorBidi"/>
      <w:i/>
      <w:iCs/>
    </w:rPr>
  </w:style>
  <w:style w:type="paragraph" w:styleId="ad">
    <w:name w:val="Intense Quote"/>
    <w:basedOn w:val="a"/>
    <w:next w:val="a"/>
    <w:link w:val="ae"/>
    <w:uiPriority w:val="30"/>
    <w:qFormat/>
    <w:rsid w:val="00FA2DF3"/>
    <w:pPr>
      <w:pBdr>
        <w:top w:val="dotted" w:sz="2" w:space="10" w:color="835D00" w:themeColor="accent2" w:themeShade="80"/>
        <w:bottom w:val="dotted" w:sz="2" w:space="4" w:color="835D00" w:themeColor="accent2" w:themeShade="80"/>
      </w:pBdr>
      <w:spacing w:before="160" w:line="300" w:lineRule="auto"/>
      <w:ind w:left="1440" w:right="1440"/>
    </w:pPr>
    <w:rPr>
      <w:rFonts w:eastAsiaTheme="majorEastAsia"/>
      <w:caps/>
      <w:color w:val="825C00" w:themeColor="accent2" w:themeShade="7F"/>
      <w:spacing w:val="5"/>
      <w:sz w:val="20"/>
      <w:szCs w:val="20"/>
    </w:rPr>
  </w:style>
  <w:style w:type="character" w:customStyle="1" w:styleId="ae">
    <w:name w:val="Выделенная цитата Знак"/>
    <w:basedOn w:val="a0"/>
    <w:link w:val="ad"/>
    <w:uiPriority w:val="30"/>
    <w:rsid w:val="00FA2DF3"/>
    <w:rPr>
      <w:rFonts w:eastAsiaTheme="majorEastAsia" w:cstheme="majorBidi"/>
      <w:caps/>
      <w:color w:val="825C00" w:themeColor="accent2" w:themeShade="7F"/>
      <w:spacing w:val="5"/>
      <w:sz w:val="20"/>
      <w:szCs w:val="20"/>
    </w:rPr>
  </w:style>
  <w:style w:type="character" w:styleId="af">
    <w:name w:val="Subtle Emphasis"/>
    <w:uiPriority w:val="19"/>
    <w:qFormat/>
    <w:rsid w:val="00FA2DF3"/>
    <w:rPr>
      <w:i/>
      <w:iCs/>
    </w:rPr>
  </w:style>
  <w:style w:type="character" w:styleId="af0">
    <w:name w:val="Intense Emphasis"/>
    <w:uiPriority w:val="21"/>
    <w:qFormat/>
    <w:rsid w:val="00FA2DF3"/>
    <w:rPr>
      <w:i/>
      <w:iCs/>
      <w:caps/>
      <w:spacing w:val="10"/>
      <w:sz w:val="20"/>
      <w:szCs w:val="20"/>
    </w:rPr>
  </w:style>
  <w:style w:type="character" w:styleId="af1">
    <w:name w:val="Subtle Reference"/>
    <w:basedOn w:val="a0"/>
    <w:uiPriority w:val="31"/>
    <w:qFormat/>
    <w:rsid w:val="00FA2DF3"/>
    <w:rPr>
      <w:rFonts w:asciiTheme="minorHAnsi" w:eastAsiaTheme="minorEastAsia" w:hAnsiTheme="minorHAnsi" w:cstheme="minorBidi"/>
      <w:i/>
      <w:iCs/>
      <w:color w:val="825C00" w:themeColor="accent2" w:themeShade="7F"/>
    </w:rPr>
  </w:style>
  <w:style w:type="character" w:styleId="af2">
    <w:name w:val="Intense Reference"/>
    <w:uiPriority w:val="32"/>
    <w:qFormat/>
    <w:rsid w:val="00FA2DF3"/>
    <w:rPr>
      <w:rFonts w:asciiTheme="minorHAnsi" w:eastAsiaTheme="minorEastAsia" w:hAnsiTheme="minorHAnsi" w:cstheme="minorBidi"/>
      <w:b/>
      <w:bCs/>
      <w:i/>
      <w:iCs/>
      <w:color w:val="825C00" w:themeColor="accent2" w:themeShade="7F"/>
    </w:rPr>
  </w:style>
  <w:style w:type="character" w:styleId="af3">
    <w:name w:val="Book Title"/>
    <w:uiPriority w:val="33"/>
    <w:qFormat/>
    <w:rsid w:val="00FA2DF3"/>
    <w:rPr>
      <w:caps/>
      <w:color w:val="825C00" w:themeColor="accent2" w:themeShade="7F"/>
      <w:spacing w:val="5"/>
      <w:u w:color="825C00" w:themeColor="accent2" w:themeShade="7F"/>
    </w:rPr>
  </w:style>
  <w:style w:type="paragraph" w:styleId="af4">
    <w:name w:val="TOC Heading"/>
    <w:basedOn w:val="1"/>
    <w:next w:val="a"/>
    <w:uiPriority w:val="39"/>
    <w:semiHidden/>
    <w:unhideWhenUsed/>
    <w:qFormat/>
    <w:rsid w:val="00FA2DF3"/>
    <w:pPr>
      <w:outlineLvl w:val="9"/>
    </w:pPr>
    <w:rPr>
      <w:rFonts w:eastAsiaTheme="minorHAnsi"/>
    </w:rPr>
  </w:style>
  <w:style w:type="paragraph" w:styleId="af5">
    <w:name w:val="Normal (Web)"/>
    <w:basedOn w:val="a"/>
    <w:uiPriority w:val="99"/>
    <w:semiHidden/>
    <w:unhideWhenUsed/>
    <w:rsid w:val="00C57827"/>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271625750">
      <w:bodyDiv w:val="1"/>
      <w:marLeft w:val="0"/>
      <w:marRight w:val="0"/>
      <w:marTop w:val="0"/>
      <w:marBottom w:val="0"/>
      <w:divBdr>
        <w:top w:val="none" w:sz="0" w:space="0" w:color="auto"/>
        <w:left w:val="none" w:sz="0" w:space="0" w:color="auto"/>
        <w:bottom w:val="none" w:sz="0" w:space="0" w:color="auto"/>
        <w:right w:val="none" w:sz="0" w:space="0" w:color="auto"/>
      </w:divBdr>
      <w:divsChild>
        <w:div w:id="2033989197">
          <w:marLeft w:val="0"/>
          <w:marRight w:val="0"/>
          <w:marTop w:val="0"/>
          <w:marBottom w:val="0"/>
          <w:divBdr>
            <w:top w:val="none" w:sz="0" w:space="0" w:color="auto"/>
            <w:left w:val="none" w:sz="0" w:space="0" w:color="auto"/>
            <w:bottom w:val="none" w:sz="0" w:space="0" w:color="auto"/>
            <w:right w:val="none" w:sz="0" w:space="0" w:color="auto"/>
          </w:divBdr>
        </w:div>
      </w:divsChild>
    </w:div>
    <w:div w:id="159701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2115</Words>
  <Characters>12062</Characters>
  <Application>Microsoft Office Word</Application>
  <DocSecurity>0</DocSecurity>
  <Lines>100</Lines>
  <Paragraphs>28</Paragraphs>
  <ScaleCrop>false</ScaleCrop>
  <Company/>
  <LinksUpToDate>false</LinksUpToDate>
  <CharactersWithSpaces>14149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ИРИНА</cp:lastModifiedBy>
  <cp:revision>2</cp:revision>
  <dcterms:created xsi:type="dcterms:W3CDTF">2015-07-21T07:34:00Z</dcterms:created>
  <dcterms:modified xsi:type="dcterms:W3CDTF">2015-07-21T07:34:00Z</dcterms:modified>
</cp:coreProperties>
</file>